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8005" w14:textId="77777777" w:rsidR="0011401B" w:rsidRPr="0011401B" w:rsidRDefault="0011401B" w:rsidP="006278FB">
      <w:pPr>
        <w:jc w:val="both"/>
        <w:rPr>
          <w:lang w:val="fr-FR"/>
        </w:rPr>
      </w:pPr>
      <w:r w:rsidRPr="0011401B">
        <w:rPr>
          <w:lang w:val="fr-FR"/>
        </w:rPr>
        <w:t xml:space="preserve">Mélanie Waldor, </w:t>
      </w:r>
      <w:r w:rsidRPr="0011401B">
        <w:rPr>
          <w:i/>
          <w:iCs/>
          <w:lang w:val="fr-FR"/>
        </w:rPr>
        <w:t>Clara et autres écrits dont deux lettres inédites</w:t>
      </w:r>
      <w:r w:rsidRPr="0011401B">
        <w:rPr>
          <w:lang w:val="fr-FR"/>
        </w:rPr>
        <w:t xml:space="preserve">, Présentation par Barbara T. Cooper, avec la collaboration de Roger Little, Paris, </w:t>
      </w:r>
      <w:proofErr w:type="spellStart"/>
      <w:r w:rsidRPr="0011401B">
        <w:rPr>
          <w:lang w:val="fr-FR"/>
        </w:rPr>
        <w:t>L’Harmattan</w:t>
      </w:r>
      <w:proofErr w:type="spellEnd"/>
      <w:r w:rsidRPr="0011401B">
        <w:rPr>
          <w:lang w:val="fr-FR"/>
        </w:rPr>
        <w:t>, 2021, 193 p. [Compte rendu d’Alex Lascar]</w:t>
      </w:r>
    </w:p>
    <w:p w14:paraId="7C611635" w14:textId="63476858" w:rsidR="0011401B" w:rsidRPr="0011401B" w:rsidRDefault="0011401B" w:rsidP="006278FB">
      <w:pPr>
        <w:jc w:val="both"/>
        <w:rPr>
          <w:lang w:val="fr-FR"/>
        </w:rPr>
      </w:pPr>
      <w:hyperlink r:id="rId4" w:history="1">
        <w:r w:rsidRPr="00007777">
          <w:rPr>
            <w:rStyle w:val="Hyperlink"/>
            <w:lang w:val="fr-FR"/>
          </w:rPr>
          <w:t>https://serd.hypotheses.org/12580</w:t>
        </w:r>
      </w:hyperlink>
      <w:r>
        <w:rPr>
          <w:lang w:val="fr-FR"/>
        </w:rPr>
        <w:t xml:space="preserve"> </w:t>
      </w:r>
      <w:r w:rsidRPr="0011401B">
        <w:rPr>
          <w:lang w:val="fr-FR"/>
        </w:rPr>
        <w:t> 12/05/2023</w:t>
      </w:r>
    </w:p>
    <w:p w14:paraId="339DD9A7" w14:textId="77777777" w:rsidR="0011401B" w:rsidRPr="0011401B" w:rsidRDefault="0011401B" w:rsidP="006278FB">
      <w:pPr>
        <w:jc w:val="both"/>
        <w:rPr>
          <w:lang w:val="fr-FR"/>
        </w:rPr>
      </w:pPr>
      <w:r w:rsidRPr="0011401B">
        <w:rPr>
          <w:lang w:val="fr-FR"/>
        </w:rPr>
        <w:t>Barbara Cooper, qui dans le cadre de la collection « Autrement mêmes » a déjà tant fait, avec Roger Little, pour nous donner à lire des ouvrages, notamment du XIX</w:t>
      </w:r>
      <w:r w:rsidRPr="0011401B">
        <w:rPr>
          <w:vertAlign w:val="superscript"/>
          <w:lang w:val="fr-FR"/>
        </w:rPr>
        <w:t>e</w:t>
      </w:r>
      <w:r w:rsidRPr="0011401B">
        <w:rPr>
          <w:lang w:val="fr-FR"/>
        </w:rPr>
        <w:t> siècle, le plus souvent rédigés par des Blancs, traitant des noirs et, en fait, de l’autre, présente ici des textes de Mélanie Waldor, notamment « Clara » (extrait de </w:t>
      </w:r>
      <w:r w:rsidRPr="0011401B">
        <w:rPr>
          <w:i/>
          <w:iCs/>
          <w:lang w:val="fr-FR"/>
        </w:rPr>
        <w:t>Pages de la vie intime </w:t>
      </w:r>
      <w:r w:rsidRPr="0011401B">
        <w:rPr>
          <w:lang w:val="fr-FR"/>
        </w:rPr>
        <w:t>– 1836), un épisode martiniquais de </w:t>
      </w:r>
      <w:r w:rsidRPr="0011401B">
        <w:rPr>
          <w:i/>
          <w:iCs/>
          <w:lang w:val="fr-FR"/>
        </w:rPr>
        <w:t>La Coupe de Corail</w:t>
      </w:r>
      <w:r w:rsidRPr="0011401B">
        <w:rPr>
          <w:lang w:val="fr-FR"/>
        </w:rPr>
        <w:t> (1842) [chapitres XII à XXII] et « Un voyage à Madagascar » (publié dans </w:t>
      </w:r>
      <w:r w:rsidRPr="0011401B">
        <w:rPr>
          <w:i/>
          <w:iCs/>
          <w:lang w:val="fr-FR"/>
        </w:rPr>
        <w:t>Charles Mandel</w:t>
      </w:r>
      <w:r w:rsidRPr="0011401B">
        <w:rPr>
          <w:lang w:val="fr-FR"/>
        </w:rPr>
        <w:t> – 1846). Publication d’autant plus suggestive que si, heureusement, l’œuvre de M. Waldor (1796-1871), poétesse, journaliste et romancière honorablement appréciée en son temps, nous est mieux connue depuis vingt ans, ce versant « antillais, africain » de son œuvre restait sans doute pour le public dans un lointain arrière-plan. Le mettre sous les feux du projecteur est donc tout à fait intéressant. Barbara Cooper montre précisément, amplement, tout ce qui dans </w:t>
      </w:r>
      <w:r w:rsidRPr="0011401B">
        <w:rPr>
          <w:i/>
          <w:iCs/>
          <w:lang w:val="fr-FR"/>
        </w:rPr>
        <w:t>Clara</w:t>
      </w:r>
      <w:r w:rsidRPr="0011401B">
        <w:rPr>
          <w:lang w:val="fr-FR"/>
        </w:rPr>
        <w:t> ressortit à la thématique de l’époque, au roman sentimental, à sa tradition (inceste, mésalliance si difficile, amer désenchantement sur les vanités et les médiocrités masculines, privilège accordé à la fidélité, à la profondeur des affections féminines) mais elle insiste sur « le </w:t>
      </w:r>
      <w:r w:rsidRPr="0011401B">
        <w:rPr>
          <w:i/>
          <w:iCs/>
          <w:lang w:val="fr-FR"/>
        </w:rPr>
        <w:t>plus</w:t>
      </w:r>
      <w:r w:rsidRPr="0011401B">
        <w:rPr>
          <w:lang w:val="fr-FR"/>
        </w:rPr>
        <w:t> de Waldor » (p. XXI), sa marque et son originalité, qui peuvent, qui doivent attirer et retenir notre attention. Sans doute M. Waldor se souvient-elle de </w:t>
      </w:r>
      <w:r w:rsidRPr="0011401B">
        <w:rPr>
          <w:i/>
          <w:iCs/>
          <w:lang w:val="fr-FR"/>
        </w:rPr>
        <w:t>Paul et Virginie</w:t>
      </w:r>
      <w:r w:rsidRPr="0011401B">
        <w:rPr>
          <w:lang w:val="fr-FR"/>
        </w:rPr>
        <w:t>, d’</w:t>
      </w:r>
      <w:r w:rsidRPr="0011401B">
        <w:rPr>
          <w:i/>
          <w:iCs/>
          <w:lang w:val="fr-FR"/>
        </w:rPr>
        <w:t>Ourika</w:t>
      </w:r>
      <w:r w:rsidRPr="0011401B">
        <w:rPr>
          <w:lang w:val="fr-FR"/>
        </w:rPr>
        <w:t>, de Bernardin de Saint-Pierre, de Mme de Duras, mais elle suggère, elle, que « les sociétés coloniales et métropolitaines sont moins différentes qu’on ne le croit ». Comme ses prédécesseurs, elle condamne l’esclavage, mais c’est seulement dans sa nouvelle « qu’une véritable complicité s’établit entre des femmes noires et blanches, qu’une femme noire parle longuement de sa vie sans intermédiaire », etc. (</w:t>
      </w:r>
      <w:proofErr w:type="spellStart"/>
      <w:r w:rsidRPr="0011401B">
        <w:rPr>
          <w:i/>
          <w:iCs/>
          <w:lang w:val="fr-FR"/>
        </w:rPr>
        <w:t>ibid</w:t>
      </w:r>
      <w:proofErr w:type="spellEnd"/>
      <w:r w:rsidRPr="0011401B">
        <w:rPr>
          <w:lang w:val="fr-FR"/>
        </w:rPr>
        <w:t>). B. Cooper avoue sa perplexité – et on ne peut que la partager – face au récit de la </w:t>
      </w:r>
      <w:r w:rsidRPr="0011401B">
        <w:rPr>
          <w:i/>
          <w:iCs/>
          <w:lang w:val="fr-FR"/>
        </w:rPr>
        <w:t>Coupe de Corail</w:t>
      </w:r>
      <w:r w:rsidRPr="0011401B">
        <w:rPr>
          <w:lang w:val="fr-FR"/>
        </w:rPr>
        <w:t> où les « insurgés noirs » de 1831 sont « invisibles » (p. XXVI) et elle suggère qu’une explication sérieuse de ce constat demanderait une étude plus étendue – à venir sans doute. M. Waldor note, sans commentaire, cette formule accablante du colonel S***, homme par ailleurs honorable : « Les noirs ne sont pas le plus beau de la colonie, […] canaille que nos philanthropes appellent des hommes » (p. 129) ; on peut supposer qu’elle a voulu présenter sans fard, sans filtre, l’ « innocente » brutalité du racisme.</w:t>
      </w:r>
    </w:p>
    <w:p w14:paraId="49B3B2CF" w14:textId="77777777" w:rsidR="0011401B" w:rsidRPr="0011401B" w:rsidRDefault="0011401B" w:rsidP="006278FB">
      <w:pPr>
        <w:jc w:val="both"/>
        <w:rPr>
          <w:lang w:val="fr-FR"/>
        </w:rPr>
      </w:pPr>
      <w:r w:rsidRPr="0011401B">
        <w:rPr>
          <w:lang w:val="fr-FR"/>
        </w:rPr>
        <w:t>On nous offre une Bibliographie, modestement dite « sélective », au vrai fort complète (p. XXXV à XLV), où l’on glane, notamment, maintes informations neuves sur les prépublications d’œuvres. Et l’on sait la complexité de tels dossiers, la vigilance incessante qu’ils demandent.</w:t>
      </w:r>
    </w:p>
    <w:p w14:paraId="0DDF928F" w14:textId="77777777" w:rsidR="0011401B" w:rsidRPr="0011401B" w:rsidRDefault="0011401B" w:rsidP="006278FB">
      <w:pPr>
        <w:jc w:val="both"/>
        <w:rPr>
          <w:lang w:val="fr-FR"/>
        </w:rPr>
      </w:pPr>
      <w:r w:rsidRPr="0011401B">
        <w:rPr>
          <w:lang w:val="fr-FR"/>
        </w:rPr>
        <w:t>Voilà donc un volume attractif, éclairant, accessible et néanmoins parfaitement érudit.</w:t>
      </w:r>
    </w:p>
    <w:p w14:paraId="550625E1" w14:textId="77777777" w:rsidR="0011401B" w:rsidRPr="0011401B" w:rsidRDefault="0011401B" w:rsidP="006278FB">
      <w:pPr>
        <w:jc w:val="both"/>
      </w:pPr>
      <w:r w:rsidRPr="0011401B">
        <w:rPr>
          <w:lang w:val="fr-FR"/>
        </w:rPr>
        <w:t xml:space="preserve">                                                                                                              </w:t>
      </w:r>
      <w:r w:rsidRPr="0011401B">
        <w:t>Alex Lascar</w:t>
      </w:r>
    </w:p>
    <w:p w14:paraId="187A707C" w14:textId="77777777" w:rsidR="00D327AF" w:rsidRDefault="00D327AF" w:rsidP="006278FB">
      <w:pPr>
        <w:jc w:val="both"/>
      </w:pPr>
    </w:p>
    <w:sectPr w:rsidR="00D327AF" w:rsidSect="00D32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1401B"/>
    <w:rsid w:val="0011401B"/>
    <w:rsid w:val="00405394"/>
    <w:rsid w:val="006278FB"/>
    <w:rsid w:val="008C3A97"/>
    <w:rsid w:val="00D3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8FF63"/>
  <w15:chartTrackingRefBased/>
  <w15:docId w15:val="{7C9D758A-69F6-4D0E-AEC0-5891F84F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7A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40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rd.hypotheses.org/125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2767</Characters>
  <Application>Microsoft Office Word</Application>
  <DocSecurity>0</DocSecurity>
  <Lines>23</Lines>
  <Paragraphs>6</Paragraphs>
  <ScaleCrop>false</ScaleCrop>
  <Company>HP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T. Cooper</dc:creator>
  <cp:keywords/>
  <dc:description/>
  <cp:lastModifiedBy>B. T. Cooper</cp:lastModifiedBy>
  <cp:revision>3</cp:revision>
  <dcterms:created xsi:type="dcterms:W3CDTF">2023-05-14T09:43:00Z</dcterms:created>
  <dcterms:modified xsi:type="dcterms:W3CDTF">2023-05-14T09:45:00Z</dcterms:modified>
</cp:coreProperties>
</file>